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0BA5" w:rsidRPr="009B3646" w:rsidRDefault="00DF0BA5" w:rsidP="00DF0BA5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B3646">
        <w:rPr>
          <w:rFonts w:ascii="Times New Roman" w:hAnsi="Times New Roman" w:cs="Times New Roman"/>
          <w:b/>
          <w:sz w:val="28"/>
          <w:szCs w:val="28"/>
        </w:rPr>
        <w:t>ОПЫТ РАБОТЫ</w:t>
      </w:r>
    </w:p>
    <w:p w:rsidR="00353921" w:rsidRPr="009B3646" w:rsidRDefault="00DF0BA5" w:rsidP="00DF0BA5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B3646">
        <w:rPr>
          <w:rFonts w:ascii="Times New Roman" w:eastAsiaTheme="minorEastAsia" w:hAnsi="Times New Roman" w:cs="Times New Roman"/>
          <w:b/>
          <w:bCs/>
          <w:sz w:val="28"/>
          <w:szCs w:val="28"/>
        </w:rPr>
        <w:t>«</w:t>
      </w:r>
      <w:r w:rsidRPr="009B3646">
        <w:rPr>
          <w:rFonts w:ascii="Times New Roman" w:hAnsi="Times New Roman" w:cs="Times New Roman"/>
          <w:b/>
          <w:sz w:val="28"/>
          <w:szCs w:val="28"/>
        </w:rPr>
        <w:t>Активиз</w:t>
      </w:r>
      <w:r w:rsidRPr="009B3646">
        <w:rPr>
          <w:rFonts w:ascii="Times New Roman" w:hAnsi="Times New Roman" w:cs="Times New Roman"/>
          <w:b/>
          <w:sz w:val="28"/>
          <w:szCs w:val="28"/>
        </w:rPr>
        <w:t>а</w:t>
      </w:r>
      <w:r w:rsidRPr="009B3646">
        <w:rPr>
          <w:rFonts w:ascii="Times New Roman" w:hAnsi="Times New Roman" w:cs="Times New Roman"/>
          <w:b/>
          <w:sz w:val="28"/>
          <w:szCs w:val="28"/>
        </w:rPr>
        <w:t xml:space="preserve">ция речевого развития детей с ТНР посредством </w:t>
      </w:r>
      <w:proofErr w:type="spellStart"/>
      <w:r w:rsidRPr="009B3646">
        <w:rPr>
          <w:rFonts w:ascii="Times New Roman" w:hAnsi="Times New Roman" w:cs="Times New Roman"/>
          <w:b/>
          <w:sz w:val="28"/>
          <w:szCs w:val="28"/>
        </w:rPr>
        <w:t>пластилинографии</w:t>
      </w:r>
      <w:proofErr w:type="spellEnd"/>
      <w:r w:rsidRPr="009B3646">
        <w:rPr>
          <w:rFonts w:ascii="Times New Roman" w:hAnsi="Times New Roman" w:cs="Times New Roman"/>
          <w:b/>
          <w:sz w:val="28"/>
          <w:szCs w:val="28"/>
        </w:rPr>
        <w:t>»</w:t>
      </w:r>
    </w:p>
    <w:p w:rsidR="00DF0BA5" w:rsidRPr="00DF0BA5" w:rsidRDefault="00DF0BA5" w:rsidP="00DF0BA5">
      <w:pPr>
        <w:spacing w:after="0" w:line="36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DF0BA5">
        <w:rPr>
          <w:rFonts w:ascii="Times New Roman" w:hAnsi="Times New Roman" w:cs="Times New Roman"/>
          <w:i/>
          <w:sz w:val="28"/>
          <w:szCs w:val="28"/>
        </w:rPr>
        <w:t>Многолетняя Александра Владиславовна,</w:t>
      </w:r>
    </w:p>
    <w:p w:rsidR="00DF0BA5" w:rsidRPr="00DF0BA5" w:rsidRDefault="00DF0BA5" w:rsidP="00DF0BA5">
      <w:pPr>
        <w:spacing w:after="0" w:line="36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DF0BA5">
        <w:rPr>
          <w:rFonts w:ascii="Times New Roman" w:hAnsi="Times New Roman" w:cs="Times New Roman"/>
          <w:i/>
          <w:sz w:val="28"/>
          <w:szCs w:val="28"/>
        </w:rPr>
        <w:t>Воспитатель МБДОУ «ДС № 365 г. Челябинска»</w:t>
      </w:r>
    </w:p>
    <w:p w:rsidR="00DF0BA5" w:rsidRPr="00DF0BA5" w:rsidRDefault="00DF0BA5" w:rsidP="00DF0BA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F0BA5" w:rsidRPr="00DF0BA5" w:rsidRDefault="009B3646" w:rsidP="00DF0BA5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color w:val="181818"/>
          <w:sz w:val="28"/>
          <w:szCs w:val="28"/>
        </w:rPr>
        <w:t>Увеличение количества детей с нарушениями речевого развития ставит перед педагогом задачу поиска активных методов организации образовательной деятельности по данному направлению</w:t>
      </w:r>
      <w:r w:rsidR="00DF0BA5" w:rsidRPr="00DF0BA5">
        <w:rPr>
          <w:color w:val="181818"/>
          <w:sz w:val="28"/>
          <w:szCs w:val="28"/>
        </w:rPr>
        <w:t xml:space="preserve">. </w:t>
      </w:r>
      <w:r>
        <w:rPr>
          <w:color w:val="181818"/>
          <w:sz w:val="28"/>
          <w:szCs w:val="28"/>
        </w:rPr>
        <w:t xml:space="preserve">Одним из таких методов является целенаправленная тренировка тонких движений пальцев рук. </w:t>
      </w:r>
      <w:r w:rsidRPr="00DF0BA5">
        <w:rPr>
          <w:sz w:val="28"/>
          <w:szCs w:val="28"/>
        </w:rPr>
        <w:t xml:space="preserve">Рука самым тесным образом связана с мозгом. Развитие функций обеих рук и связанное с этим формирование речевых центров в обоих полушариях дает человеку преимущества в интеллектуальном развитии. </w:t>
      </w:r>
      <w:r>
        <w:rPr>
          <w:color w:val="181818"/>
          <w:sz w:val="28"/>
          <w:szCs w:val="28"/>
        </w:rPr>
        <w:t xml:space="preserve">Пальчиковых упражнений и игр разработано великое множество. </w:t>
      </w:r>
      <w:r w:rsidR="007A78FE">
        <w:rPr>
          <w:color w:val="181818"/>
          <w:sz w:val="28"/>
          <w:szCs w:val="28"/>
        </w:rPr>
        <w:t>Нами предпринята попытка использования для тренировки тонких движений пальцев рук знакомого педагогам, но не потерявшего своей актуальности</w:t>
      </w:r>
      <w:r w:rsidR="00D63223">
        <w:rPr>
          <w:color w:val="181818"/>
          <w:sz w:val="28"/>
          <w:szCs w:val="28"/>
        </w:rPr>
        <w:t>,</w:t>
      </w:r>
      <w:r w:rsidR="007A78FE">
        <w:rPr>
          <w:color w:val="181818"/>
          <w:sz w:val="28"/>
          <w:szCs w:val="28"/>
        </w:rPr>
        <w:t xml:space="preserve"> метода </w:t>
      </w:r>
      <w:proofErr w:type="spellStart"/>
      <w:r w:rsidR="007A78FE">
        <w:rPr>
          <w:color w:val="181818"/>
          <w:sz w:val="28"/>
          <w:szCs w:val="28"/>
        </w:rPr>
        <w:t>пластилинографии</w:t>
      </w:r>
      <w:proofErr w:type="spellEnd"/>
      <w:r w:rsidR="007A78FE">
        <w:rPr>
          <w:color w:val="181818"/>
          <w:sz w:val="28"/>
          <w:szCs w:val="28"/>
        </w:rPr>
        <w:t xml:space="preserve">. </w:t>
      </w:r>
    </w:p>
    <w:p w:rsidR="00DF0BA5" w:rsidRPr="00DF0BA5" w:rsidRDefault="00DF0BA5" w:rsidP="007A78FE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F0BA5">
        <w:rPr>
          <w:rFonts w:ascii="Times New Roman" w:hAnsi="Times New Roman" w:cs="Times New Roman"/>
          <w:b/>
          <w:sz w:val="28"/>
          <w:szCs w:val="28"/>
        </w:rPr>
        <w:t>Актуальность</w:t>
      </w:r>
    </w:p>
    <w:p w:rsidR="00DF0BA5" w:rsidRPr="00DF0BA5" w:rsidRDefault="00DF0BA5" w:rsidP="00DF0BA5">
      <w:pPr>
        <w:pStyle w:val="c4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DF0BA5">
        <w:rPr>
          <w:rStyle w:val="c0"/>
          <w:color w:val="111111"/>
          <w:sz w:val="28"/>
          <w:szCs w:val="28"/>
        </w:rPr>
        <w:t>Дети с плохо развитой ручной моторикой неловко удерживают ложку, не правильно держат карандаш, не могут самостоятельно застегивать пуговицы, шнуровать ботинки, поэтому, чувствуют себя несостоятельными в элементарных действиях, доступных сверстникам. Некоторые ребята затрудняются раскатать кусочек пластилина, держать в руках кисточку, поэтому они равнодушно относятся к занятиям художественным творчеством: рисованием, лепкой, заранее предполагая отрицательный результат своей работы – все это влияет на эмоциональное благополучие ребенка, его самооценку.</w:t>
      </w:r>
    </w:p>
    <w:p w:rsidR="00DF0BA5" w:rsidRDefault="00DF0BA5" w:rsidP="007A78FE">
      <w:pPr>
        <w:spacing w:after="0" w:line="360" w:lineRule="auto"/>
        <w:ind w:firstLine="708"/>
        <w:jc w:val="both"/>
        <w:rPr>
          <w:rStyle w:val="c0"/>
          <w:rFonts w:ascii="Times New Roman" w:hAnsi="Times New Roman" w:cs="Times New Roman"/>
          <w:color w:val="111111"/>
          <w:sz w:val="28"/>
          <w:szCs w:val="28"/>
        </w:rPr>
      </w:pPr>
      <w:r w:rsidRPr="00DF0BA5">
        <w:rPr>
          <w:rStyle w:val="c0"/>
          <w:rFonts w:ascii="Times New Roman" w:hAnsi="Times New Roman" w:cs="Times New Roman"/>
          <w:color w:val="111111"/>
          <w:sz w:val="28"/>
          <w:szCs w:val="28"/>
        </w:rPr>
        <w:t>Выявленная проблема способствовала созданию компле</w:t>
      </w:r>
      <w:r w:rsidR="007A78FE">
        <w:rPr>
          <w:rStyle w:val="c0"/>
          <w:rFonts w:ascii="Times New Roman" w:hAnsi="Times New Roman" w:cs="Times New Roman"/>
          <w:color w:val="111111"/>
          <w:sz w:val="28"/>
          <w:szCs w:val="28"/>
        </w:rPr>
        <w:t xml:space="preserve">кса занятий по </w:t>
      </w:r>
      <w:proofErr w:type="spellStart"/>
      <w:r w:rsidR="007A78FE">
        <w:rPr>
          <w:rStyle w:val="c0"/>
          <w:rFonts w:ascii="Times New Roman" w:hAnsi="Times New Roman" w:cs="Times New Roman"/>
          <w:color w:val="111111"/>
          <w:sz w:val="28"/>
          <w:szCs w:val="28"/>
        </w:rPr>
        <w:t>пластилинографии</w:t>
      </w:r>
      <w:proofErr w:type="spellEnd"/>
      <w:r w:rsidRPr="00DF0BA5">
        <w:rPr>
          <w:rStyle w:val="c0"/>
          <w:rFonts w:ascii="Times New Roman" w:hAnsi="Times New Roman" w:cs="Times New Roman"/>
          <w:color w:val="111111"/>
          <w:sz w:val="28"/>
          <w:szCs w:val="28"/>
        </w:rPr>
        <w:t xml:space="preserve"> для развития мелкой моторики руки, интеллектуального развития дошкольников и</w:t>
      </w:r>
      <w:r w:rsidR="007A78FE">
        <w:rPr>
          <w:rStyle w:val="c0"/>
          <w:rFonts w:ascii="Times New Roman" w:hAnsi="Times New Roman" w:cs="Times New Roman"/>
          <w:color w:val="111111"/>
          <w:sz w:val="28"/>
          <w:szCs w:val="28"/>
        </w:rPr>
        <w:t>, как следствие,</w:t>
      </w:r>
      <w:r w:rsidRPr="00DF0BA5">
        <w:rPr>
          <w:rStyle w:val="c0"/>
          <w:rFonts w:ascii="Times New Roman" w:hAnsi="Times New Roman" w:cs="Times New Roman"/>
          <w:color w:val="111111"/>
          <w:sz w:val="28"/>
          <w:szCs w:val="28"/>
        </w:rPr>
        <w:t xml:space="preserve"> развития речи</w:t>
      </w:r>
      <w:r w:rsidR="007A78FE">
        <w:rPr>
          <w:rStyle w:val="c0"/>
          <w:rFonts w:ascii="Times New Roman" w:hAnsi="Times New Roman" w:cs="Times New Roman"/>
          <w:color w:val="111111"/>
          <w:sz w:val="28"/>
          <w:szCs w:val="28"/>
        </w:rPr>
        <w:t>.</w:t>
      </w:r>
    </w:p>
    <w:p w:rsidR="007A78FE" w:rsidRDefault="007A78FE" w:rsidP="007A78FE">
      <w:pPr>
        <w:spacing w:after="0" w:line="360" w:lineRule="auto"/>
        <w:ind w:firstLine="708"/>
        <w:jc w:val="both"/>
        <w:rPr>
          <w:rStyle w:val="c0"/>
          <w:rFonts w:ascii="Times New Roman" w:hAnsi="Times New Roman" w:cs="Times New Roman"/>
          <w:color w:val="111111"/>
          <w:sz w:val="28"/>
          <w:szCs w:val="28"/>
        </w:rPr>
      </w:pPr>
      <w:r>
        <w:rPr>
          <w:rStyle w:val="c0"/>
          <w:rFonts w:ascii="Times New Roman" w:hAnsi="Times New Roman" w:cs="Times New Roman"/>
          <w:color w:val="111111"/>
          <w:sz w:val="28"/>
          <w:szCs w:val="28"/>
        </w:rPr>
        <w:t xml:space="preserve">Новизна применения данного метода заключается в мотивации детской деятельности. Мы активно применяем данную форму работы </w:t>
      </w:r>
      <w:r w:rsidR="00D63223">
        <w:rPr>
          <w:rStyle w:val="c0"/>
          <w:rFonts w:ascii="Times New Roman" w:hAnsi="Times New Roman" w:cs="Times New Roman"/>
          <w:color w:val="111111"/>
          <w:sz w:val="28"/>
          <w:szCs w:val="28"/>
        </w:rPr>
        <w:t xml:space="preserve">для </w:t>
      </w:r>
      <w:r>
        <w:rPr>
          <w:rStyle w:val="c0"/>
          <w:rFonts w:ascii="Times New Roman" w:hAnsi="Times New Roman" w:cs="Times New Roman"/>
          <w:color w:val="111111"/>
          <w:sz w:val="28"/>
          <w:szCs w:val="28"/>
        </w:rPr>
        <w:t xml:space="preserve">привлечения </w:t>
      </w:r>
      <w:r>
        <w:rPr>
          <w:rStyle w:val="c0"/>
          <w:rFonts w:ascii="Times New Roman" w:hAnsi="Times New Roman" w:cs="Times New Roman"/>
          <w:color w:val="111111"/>
          <w:sz w:val="28"/>
          <w:szCs w:val="28"/>
        </w:rPr>
        <w:lastRenderedPageBreak/>
        <w:t xml:space="preserve">детей и родителей к </w:t>
      </w:r>
      <w:proofErr w:type="spellStart"/>
      <w:r>
        <w:rPr>
          <w:rStyle w:val="c0"/>
          <w:rFonts w:ascii="Times New Roman" w:hAnsi="Times New Roman" w:cs="Times New Roman"/>
          <w:color w:val="111111"/>
          <w:sz w:val="28"/>
          <w:szCs w:val="28"/>
        </w:rPr>
        <w:t>эстетизации</w:t>
      </w:r>
      <w:proofErr w:type="spellEnd"/>
      <w:r>
        <w:rPr>
          <w:rStyle w:val="c0"/>
          <w:rFonts w:ascii="Times New Roman" w:hAnsi="Times New Roman" w:cs="Times New Roman"/>
          <w:color w:val="111111"/>
          <w:sz w:val="28"/>
          <w:szCs w:val="28"/>
        </w:rPr>
        <w:t xml:space="preserve"> развивающей среды группы. Работы ребят являются и элементом оформления группы,</w:t>
      </w:r>
      <w:r w:rsidR="00D63223">
        <w:rPr>
          <w:rStyle w:val="c0"/>
          <w:rFonts w:ascii="Times New Roman" w:hAnsi="Times New Roman" w:cs="Times New Roman"/>
          <w:color w:val="111111"/>
          <w:sz w:val="28"/>
          <w:szCs w:val="28"/>
        </w:rPr>
        <w:t xml:space="preserve"> и элементами выполнения </w:t>
      </w:r>
      <w:r w:rsidR="007B2E36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55AB1405" wp14:editId="1F2BF6FC">
            <wp:simplePos x="0" y="0"/>
            <wp:positionH relativeFrom="column">
              <wp:posOffset>3170555</wp:posOffset>
            </wp:positionH>
            <wp:positionV relativeFrom="paragraph">
              <wp:posOffset>965835</wp:posOffset>
            </wp:positionV>
            <wp:extent cx="3302635" cy="2476500"/>
            <wp:effectExtent l="171450" t="171450" r="374015" b="361950"/>
            <wp:wrapSquare wrapText="bothSides"/>
            <wp:docPr id="2" name="Рисунок 2" descr="https://sun9-71.userapi.com/impg/yNQ2f6g1SgJiKNsDAZMYU2lG0QkmL6Clt89A_w/JcLlquadIaU.jpg?size=2560x1920&amp;quality=95&amp;sign=9ba593911d7e2c45adde1ec9c829616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71.userapi.com/impg/yNQ2f6g1SgJiKNsDAZMYU2lG0QkmL6Clt89A_w/JcLlquadIaU.jpg?size=2560x1920&amp;quality=95&amp;sign=9ba593911d7e2c45adde1ec9c8296165&amp;type=album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635" cy="2476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3223">
        <w:rPr>
          <w:rStyle w:val="c0"/>
          <w:rFonts w:ascii="Times New Roman" w:hAnsi="Times New Roman" w:cs="Times New Roman"/>
          <w:color w:val="111111"/>
          <w:sz w:val="28"/>
          <w:szCs w:val="28"/>
        </w:rPr>
        <w:t>подарков, сюрпризов,</w:t>
      </w:r>
      <w:r>
        <w:rPr>
          <w:rStyle w:val="c0"/>
          <w:rFonts w:ascii="Times New Roman" w:hAnsi="Times New Roman" w:cs="Times New Roman"/>
          <w:color w:val="111111"/>
          <w:sz w:val="28"/>
          <w:szCs w:val="28"/>
        </w:rPr>
        <w:t xml:space="preserve"> и элементами, </w:t>
      </w:r>
      <w:r w:rsidR="007B2E36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5E2C9476" wp14:editId="6F486235">
            <wp:simplePos x="0" y="0"/>
            <wp:positionH relativeFrom="column">
              <wp:posOffset>-445770</wp:posOffset>
            </wp:positionH>
            <wp:positionV relativeFrom="paragraph">
              <wp:posOffset>2201545</wp:posOffset>
            </wp:positionV>
            <wp:extent cx="3352800" cy="2513965"/>
            <wp:effectExtent l="171450" t="171450" r="381000" b="362585"/>
            <wp:wrapSquare wrapText="bothSides"/>
            <wp:docPr id="1" name="Рисунок 1" descr="https://sun9-76.userapi.com/impg/GTSXFo4krmKarua3TbyNX_WZ8FxCwdn46isBtg/RTXVVFEcB_8.jpg?size=2560x1920&amp;quality=95&amp;sign=2ff5fe5764227f2be09188ce956e38e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76.userapi.com/impg/GTSXFo4krmKarua3TbyNX_WZ8FxCwdn46isBtg/RTXVVFEcB_8.jpg?size=2560x1920&amp;quality=95&amp;sign=2ff5fe5764227f2be09188ce956e38e2&amp;type=albu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5139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Style w:val="c0"/>
          <w:rFonts w:ascii="Times New Roman" w:hAnsi="Times New Roman" w:cs="Times New Roman"/>
          <w:color w:val="111111"/>
          <w:sz w:val="28"/>
          <w:szCs w:val="28"/>
        </w:rPr>
        <w:t xml:space="preserve">решающими </w:t>
      </w:r>
      <w:r w:rsidR="007B2E36">
        <w:rPr>
          <w:rStyle w:val="c0"/>
          <w:rFonts w:ascii="Times New Roman" w:hAnsi="Times New Roman" w:cs="Times New Roman"/>
          <w:color w:val="111111"/>
          <w:sz w:val="28"/>
          <w:szCs w:val="28"/>
        </w:rPr>
        <w:t>какие либо дидактические задачи (см. рис. 1, 2, 3, 4</w:t>
      </w:r>
      <w:r w:rsidR="00577AB2">
        <w:rPr>
          <w:rStyle w:val="c0"/>
          <w:rFonts w:ascii="Times New Roman" w:hAnsi="Times New Roman" w:cs="Times New Roman"/>
          <w:color w:val="111111"/>
          <w:sz w:val="28"/>
          <w:szCs w:val="28"/>
        </w:rPr>
        <w:t>, 5</w:t>
      </w:r>
      <w:r w:rsidR="007B2E36">
        <w:rPr>
          <w:rStyle w:val="c0"/>
          <w:rFonts w:ascii="Times New Roman" w:hAnsi="Times New Roman" w:cs="Times New Roman"/>
          <w:color w:val="111111"/>
          <w:sz w:val="28"/>
          <w:szCs w:val="28"/>
        </w:rPr>
        <w:t>).</w:t>
      </w:r>
    </w:p>
    <w:p w:rsidR="007B2E36" w:rsidRDefault="007B2E36" w:rsidP="007B2E36">
      <w:pPr>
        <w:spacing w:after="0" w:line="360" w:lineRule="auto"/>
        <w:jc w:val="both"/>
        <w:rPr>
          <w:rStyle w:val="c0"/>
          <w:rFonts w:ascii="Times New Roman" w:hAnsi="Times New Roman" w:cs="Times New Roman"/>
          <w:color w:val="111111"/>
          <w:sz w:val="28"/>
          <w:szCs w:val="28"/>
        </w:rPr>
      </w:pPr>
      <w:r>
        <w:rPr>
          <w:rStyle w:val="c0"/>
          <w:rFonts w:ascii="Times New Roman" w:hAnsi="Times New Roman" w:cs="Times New Roman"/>
          <w:color w:val="111111"/>
          <w:sz w:val="28"/>
          <w:szCs w:val="28"/>
        </w:rPr>
        <w:t>Рис. 1 Центр физической активности</w:t>
      </w:r>
    </w:p>
    <w:p w:rsidR="007B2E36" w:rsidRPr="007B2E36" w:rsidRDefault="007B2E36" w:rsidP="007B2E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2E36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6811E9BD" wp14:editId="1240E775">
            <wp:simplePos x="0" y="0"/>
            <wp:positionH relativeFrom="column">
              <wp:posOffset>-337820</wp:posOffset>
            </wp:positionH>
            <wp:positionV relativeFrom="paragraph">
              <wp:posOffset>290830</wp:posOffset>
            </wp:positionV>
            <wp:extent cx="3406140" cy="2553970"/>
            <wp:effectExtent l="171450" t="171450" r="384810" b="360680"/>
            <wp:wrapSquare wrapText="bothSides"/>
            <wp:docPr id="3" name="Рисунок 3" descr="https://sun9-56.userapi.com/impg/9ginNF7UVXDIFdAmlYo2lloEQkzl2e4AlZ3w6Q/r-N3Dzdso3E.jpg?size=2560x1920&amp;quality=95&amp;sign=740f6576714e443158f49ac79b60d4d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56.userapi.com/impg/9ginNF7UVXDIFdAmlYo2lloEQkzl2e4AlZ3w6Q/r-N3Dzdso3E.jpg?size=2560x1920&amp;quality=95&amp;sign=740f6576714e443158f49ac79b60d4de&amp;type=album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140" cy="25539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Рис. 2 </w:t>
      </w:r>
      <w:r w:rsidRPr="007B2E36">
        <w:rPr>
          <w:rFonts w:ascii="Times New Roman" w:hAnsi="Times New Roman" w:cs="Times New Roman"/>
          <w:sz w:val="28"/>
          <w:szCs w:val="28"/>
        </w:rPr>
        <w:t>Центр познавательной активности</w:t>
      </w:r>
    </w:p>
    <w:p w:rsidR="007B2E36" w:rsidRDefault="007B2E36" w:rsidP="00DF0BA5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2E36" w:rsidRDefault="007B2E36" w:rsidP="00DF0BA5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2E36" w:rsidRDefault="007B2E36" w:rsidP="007B2E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5D57651B" wp14:editId="7CCEA854">
            <wp:simplePos x="0" y="0"/>
            <wp:positionH relativeFrom="column">
              <wp:posOffset>-382270</wp:posOffset>
            </wp:positionH>
            <wp:positionV relativeFrom="paragraph">
              <wp:posOffset>685800</wp:posOffset>
            </wp:positionV>
            <wp:extent cx="3284220" cy="2462530"/>
            <wp:effectExtent l="171450" t="171450" r="373380" b="356870"/>
            <wp:wrapSquare wrapText="bothSides"/>
            <wp:docPr id="4" name="Рисунок 4" descr="https://sun9-49.userapi.com/impg/NYkmLaTIKDSOsRjpsyJI_opPMbmFMYAZDlQrtg/ulfUPR4CqNE.jpg?size=2560x1920&amp;quality=95&amp;sign=2c36a685b06e6f87d661a548263eb5c7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49.userapi.com/impg/NYkmLaTIKDSOsRjpsyJI_opPMbmFMYAZDlQrtg/ulfUPR4CqNE.jpg?size=2560x1920&amp;quality=95&amp;sign=2c36a685b06e6f87d661a548263eb5c7&amp;type=album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4220" cy="24625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2E36" w:rsidRPr="007B2E36" w:rsidRDefault="007B2E36" w:rsidP="007B2E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3 </w:t>
      </w:r>
      <w:r w:rsidRPr="007B2E36">
        <w:rPr>
          <w:rFonts w:ascii="Times New Roman" w:hAnsi="Times New Roman" w:cs="Times New Roman"/>
          <w:sz w:val="28"/>
          <w:szCs w:val="28"/>
        </w:rPr>
        <w:t>Центр игры</w:t>
      </w:r>
      <w:r w:rsidR="00577AB2">
        <w:rPr>
          <w:rFonts w:ascii="Times New Roman" w:hAnsi="Times New Roman" w:cs="Times New Roman"/>
          <w:sz w:val="28"/>
          <w:szCs w:val="28"/>
        </w:rPr>
        <w:t xml:space="preserve"> («Центр управления космическими полётами)</w:t>
      </w:r>
    </w:p>
    <w:p w:rsidR="007B2E36" w:rsidRDefault="007B2E36" w:rsidP="00DF0BA5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2E36" w:rsidRDefault="007B2E36" w:rsidP="007B2E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B2E36" w:rsidRDefault="007B2E36" w:rsidP="007B2E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B2E36" w:rsidRDefault="007B2E36" w:rsidP="007B2E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4 </w:t>
      </w:r>
      <w:r w:rsidRPr="007B2E36">
        <w:rPr>
          <w:rFonts w:ascii="Times New Roman" w:hAnsi="Times New Roman" w:cs="Times New Roman"/>
          <w:sz w:val="28"/>
          <w:szCs w:val="28"/>
        </w:rPr>
        <w:t xml:space="preserve">Центр речевой активности </w:t>
      </w:r>
    </w:p>
    <w:p w:rsidR="00577AB2" w:rsidRDefault="00577AB2" w:rsidP="007B2E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77AB2">
        <w:rPr>
          <w:rFonts w:ascii="Times New Roman" w:hAnsi="Times New Roman" w:cs="Times New Roman"/>
          <w:sz w:val="28"/>
          <w:szCs w:val="28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-59055</wp:posOffset>
            </wp:positionV>
            <wp:extent cx="2465070" cy="2509520"/>
            <wp:effectExtent l="171450" t="171450" r="373380" b="367030"/>
            <wp:wrapSquare wrapText="bothSides"/>
            <wp:docPr id="1026" name="Picture 2" descr="C:\Users\user001\Desktop\фото для проекта\20220907_155336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user001\Desktop\фото для проекта\20220907_155336.jpg"/>
                    <pic:cNvPicPr>
                      <a:picLocks noGrp="1"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925" b="280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070" cy="25095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7AB2" w:rsidRPr="007B2E36" w:rsidRDefault="00577AB2" w:rsidP="007B2E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77AB2" w:rsidRPr="007B2E36" w:rsidRDefault="00577AB2" w:rsidP="00577AB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5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B2E36">
        <w:rPr>
          <w:rFonts w:ascii="Times New Roman" w:hAnsi="Times New Roman" w:cs="Times New Roman"/>
          <w:sz w:val="28"/>
          <w:szCs w:val="28"/>
        </w:rPr>
        <w:t>Центр игры</w:t>
      </w:r>
      <w:r>
        <w:rPr>
          <w:rFonts w:ascii="Times New Roman" w:hAnsi="Times New Roman" w:cs="Times New Roman"/>
          <w:sz w:val="28"/>
          <w:szCs w:val="28"/>
        </w:rPr>
        <w:t xml:space="preserve"> («</w:t>
      </w:r>
      <w:proofErr w:type="gramStart"/>
      <w:r>
        <w:rPr>
          <w:rFonts w:ascii="Times New Roman" w:hAnsi="Times New Roman" w:cs="Times New Roman"/>
          <w:sz w:val="28"/>
          <w:szCs w:val="28"/>
        </w:rPr>
        <w:t>Кукольным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дом»)</w:t>
      </w:r>
    </w:p>
    <w:p w:rsidR="00577AB2" w:rsidRDefault="00577AB2" w:rsidP="007B2E36">
      <w:pPr>
        <w:spacing w:after="0" w:line="360" w:lineRule="auto"/>
        <w:ind w:firstLine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77AB2" w:rsidRDefault="00577AB2" w:rsidP="007B2E36">
      <w:pPr>
        <w:spacing w:after="0" w:line="360" w:lineRule="auto"/>
        <w:ind w:firstLine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77AB2" w:rsidRDefault="00577AB2" w:rsidP="007B2E36">
      <w:pPr>
        <w:spacing w:after="0" w:line="360" w:lineRule="auto"/>
        <w:ind w:firstLine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77AB2" w:rsidRDefault="00577AB2" w:rsidP="007B2E36">
      <w:pPr>
        <w:spacing w:after="0" w:line="360" w:lineRule="auto"/>
        <w:ind w:firstLine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77AB2" w:rsidRDefault="00577AB2" w:rsidP="007B2E36">
      <w:pPr>
        <w:spacing w:after="0" w:line="360" w:lineRule="auto"/>
        <w:ind w:firstLine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77AB2" w:rsidRDefault="00577AB2" w:rsidP="007B2E36">
      <w:pPr>
        <w:spacing w:after="0" w:line="360" w:lineRule="auto"/>
        <w:ind w:firstLine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77AB2" w:rsidRDefault="00577AB2" w:rsidP="007B2E36">
      <w:pPr>
        <w:spacing w:after="0" w:line="360" w:lineRule="auto"/>
        <w:ind w:firstLine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F0BA5" w:rsidRPr="00DF0BA5" w:rsidRDefault="00DF0BA5" w:rsidP="007B2E36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DF0BA5">
        <w:rPr>
          <w:rFonts w:ascii="Times New Roman" w:hAnsi="Times New Roman" w:cs="Times New Roman"/>
          <w:b/>
          <w:sz w:val="28"/>
          <w:szCs w:val="28"/>
        </w:rPr>
        <w:t>Цель:</w:t>
      </w:r>
      <w:r w:rsidRPr="00DF0BA5">
        <w:rPr>
          <w:rFonts w:ascii="Times New Roman" w:hAnsi="Times New Roman" w:cs="Times New Roman"/>
          <w:sz w:val="28"/>
          <w:szCs w:val="28"/>
        </w:rPr>
        <w:t xml:space="preserve"> разработка системы образовательной деятельности, направленной на развитие мелкой моторики рук посредством  создания  картин  в технике </w:t>
      </w:r>
      <w:proofErr w:type="spellStart"/>
      <w:r w:rsidRPr="00DF0BA5">
        <w:rPr>
          <w:rFonts w:ascii="Times New Roman" w:hAnsi="Times New Roman" w:cs="Times New Roman"/>
          <w:sz w:val="28"/>
          <w:szCs w:val="28"/>
        </w:rPr>
        <w:t>пластилинографии</w:t>
      </w:r>
      <w:proofErr w:type="spellEnd"/>
      <w:r w:rsidRPr="00DF0BA5">
        <w:rPr>
          <w:rFonts w:ascii="Times New Roman" w:hAnsi="Times New Roman" w:cs="Times New Roman"/>
          <w:sz w:val="28"/>
          <w:szCs w:val="28"/>
        </w:rPr>
        <w:t xml:space="preserve"> у детей с ТНР.</w:t>
      </w:r>
    </w:p>
    <w:p w:rsidR="00DF0BA5" w:rsidRPr="00DF0BA5" w:rsidRDefault="00DF0BA5" w:rsidP="00D63223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DF0BA5">
        <w:rPr>
          <w:rFonts w:ascii="Times New Roman" w:hAnsi="Times New Roman" w:cs="Times New Roman"/>
          <w:b/>
          <w:sz w:val="28"/>
          <w:szCs w:val="28"/>
        </w:rPr>
        <w:t>Задачи:</w:t>
      </w:r>
      <w:r w:rsidRPr="00DF0BA5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</w:t>
      </w:r>
    </w:p>
    <w:p w:rsidR="00DF0BA5" w:rsidRPr="00DF0BA5" w:rsidRDefault="00D63223" w:rsidP="00DF0BA5">
      <w:pPr>
        <w:pStyle w:val="c4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111111"/>
          <w:sz w:val="28"/>
          <w:szCs w:val="28"/>
        </w:rPr>
        <w:t>в</w:t>
      </w:r>
      <w:r w:rsidR="00DF0BA5" w:rsidRPr="00DF0BA5">
        <w:rPr>
          <w:rStyle w:val="c0"/>
          <w:color w:val="111111"/>
          <w:sz w:val="28"/>
          <w:szCs w:val="28"/>
        </w:rPr>
        <w:t xml:space="preserve">ыявить возможности </w:t>
      </w:r>
      <w:proofErr w:type="spellStart"/>
      <w:r w:rsidR="00DF0BA5" w:rsidRPr="00DF0BA5">
        <w:rPr>
          <w:rStyle w:val="c0"/>
          <w:color w:val="111111"/>
          <w:sz w:val="28"/>
          <w:szCs w:val="28"/>
        </w:rPr>
        <w:t>пластилинографии</w:t>
      </w:r>
      <w:proofErr w:type="spellEnd"/>
      <w:r w:rsidR="00DF0BA5" w:rsidRPr="00DF0BA5">
        <w:rPr>
          <w:rStyle w:val="c0"/>
          <w:color w:val="111111"/>
          <w:sz w:val="28"/>
          <w:szCs w:val="28"/>
        </w:rPr>
        <w:t xml:space="preserve"> как эффективного и целесообразного средства развития мелкой моторики у дете</w:t>
      </w:r>
      <w:r>
        <w:rPr>
          <w:rStyle w:val="c0"/>
          <w:color w:val="111111"/>
          <w:sz w:val="28"/>
          <w:szCs w:val="28"/>
        </w:rPr>
        <w:t>й старшего дошкольного возраста;</w:t>
      </w:r>
    </w:p>
    <w:p w:rsidR="00DF0BA5" w:rsidRPr="00DF0BA5" w:rsidRDefault="00D63223" w:rsidP="00DF0BA5">
      <w:pPr>
        <w:pStyle w:val="c4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rStyle w:val="c0"/>
          <w:color w:val="111111"/>
          <w:sz w:val="28"/>
          <w:szCs w:val="28"/>
        </w:rPr>
        <w:t>способствовать развитию мелкой моторики, координации движений</w:t>
      </w:r>
      <w:r w:rsidR="00DF0BA5" w:rsidRPr="00DF0BA5">
        <w:rPr>
          <w:rStyle w:val="c0"/>
          <w:color w:val="111111"/>
          <w:sz w:val="28"/>
          <w:szCs w:val="28"/>
        </w:rPr>
        <w:t xml:space="preserve"> рук, глазомер</w:t>
      </w:r>
      <w:r>
        <w:rPr>
          <w:rStyle w:val="c0"/>
          <w:color w:val="111111"/>
          <w:sz w:val="28"/>
          <w:szCs w:val="28"/>
        </w:rPr>
        <w:t>а;</w:t>
      </w:r>
    </w:p>
    <w:p w:rsidR="00DF0BA5" w:rsidRPr="004A2A68" w:rsidRDefault="00930831" w:rsidP="00DF0BA5">
      <w:pPr>
        <w:pStyle w:val="1"/>
        <w:numPr>
          <w:ilvl w:val="0"/>
          <w:numId w:val="1"/>
        </w:numPr>
        <w:spacing w:before="0" w:beforeAutospacing="0" w:after="0" w:afterAutospacing="0" w:line="360" w:lineRule="auto"/>
        <w:jc w:val="both"/>
        <w:rPr>
          <w:rStyle w:val="c0"/>
          <w:b w:val="0"/>
          <w:sz w:val="28"/>
          <w:szCs w:val="28"/>
        </w:rPr>
      </w:pPr>
      <w:r>
        <w:rPr>
          <w:rStyle w:val="c0"/>
          <w:b w:val="0"/>
          <w:color w:val="111111"/>
          <w:sz w:val="28"/>
          <w:szCs w:val="28"/>
        </w:rPr>
        <w:t>у</w:t>
      </w:r>
      <w:r w:rsidR="00DF0BA5" w:rsidRPr="00DF0BA5">
        <w:rPr>
          <w:rStyle w:val="c0"/>
          <w:b w:val="0"/>
          <w:color w:val="111111"/>
          <w:sz w:val="28"/>
          <w:szCs w:val="28"/>
        </w:rPr>
        <w:t xml:space="preserve">чить детей основным приемам </w:t>
      </w:r>
      <w:proofErr w:type="spellStart"/>
      <w:r w:rsidR="00DF0BA5" w:rsidRPr="00DF0BA5">
        <w:rPr>
          <w:rStyle w:val="c0"/>
          <w:b w:val="0"/>
          <w:color w:val="111111"/>
          <w:sz w:val="28"/>
          <w:szCs w:val="28"/>
        </w:rPr>
        <w:t>пластилинографии</w:t>
      </w:r>
      <w:proofErr w:type="spellEnd"/>
      <w:r w:rsidR="00DF0BA5" w:rsidRPr="00DF0BA5">
        <w:rPr>
          <w:rStyle w:val="c0"/>
          <w:b w:val="0"/>
          <w:color w:val="111111"/>
          <w:sz w:val="28"/>
          <w:szCs w:val="28"/>
        </w:rPr>
        <w:t xml:space="preserve"> (надавливание, размазы</w:t>
      </w:r>
      <w:r>
        <w:rPr>
          <w:rStyle w:val="c0"/>
          <w:b w:val="0"/>
          <w:color w:val="111111"/>
          <w:sz w:val="28"/>
          <w:szCs w:val="28"/>
        </w:rPr>
        <w:t>вание, ощипывание, вдавливание);</w:t>
      </w:r>
    </w:p>
    <w:p w:rsidR="004A2A68" w:rsidRPr="004A2A68" w:rsidRDefault="004A2A68" w:rsidP="00DF0BA5">
      <w:pPr>
        <w:pStyle w:val="1"/>
        <w:numPr>
          <w:ilvl w:val="0"/>
          <w:numId w:val="1"/>
        </w:numPr>
        <w:spacing w:before="0" w:beforeAutospacing="0" w:after="0" w:afterAutospacing="0" w:line="360" w:lineRule="auto"/>
        <w:jc w:val="both"/>
        <w:rPr>
          <w:rStyle w:val="c0"/>
          <w:b w:val="0"/>
          <w:sz w:val="28"/>
          <w:szCs w:val="28"/>
        </w:rPr>
      </w:pPr>
      <w:r w:rsidRPr="004A2A68">
        <w:rPr>
          <w:b w:val="0"/>
          <w:sz w:val="28"/>
          <w:szCs w:val="28"/>
        </w:rPr>
        <w:t>учить детей создавать сюжетные композиции на темы окружающей жизни</w:t>
      </w:r>
      <w:r>
        <w:rPr>
          <w:b w:val="0"/>
          <w:sz w:val="28"/>
          <w:szCs w:val="28"/>
        </w:rPr>
        <w:t>;</w:t>
      </w:r>
    </w:p>
    <w:p w:rsidR="00DF0BA5" w:rsidRPr="00DF0BA5" w:rsidRDefault="00206204" w:rsidP="00DF0BA5">
      <w:pPr>
        <w:pStyle w:val="1"/>
        <w:numPr>
          <w:ilvl w:val="0"/>
          <w:numId w:val="1"/>
        </w:numPr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206204">
        <w:rPr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3608E271" wp14:editId="0DE3D435">
            <wp:simplePos x="0" y="0"/>
            <wp:positionH relativeFrom="column">
              <wp:posOffset>3356610</wp:posOffset>
            </wp:positionH>
            <wp:positionV relativeFrom="paragraph">
              <wp:posOffset>317500</wp:posOffset>
            </wp:positionV>
            <wp:extent cx="3009900" cy="3422015"/>
            <wp:effectExtent l="171450" t="171450" r="381000" b="368935"/>
            <wp:wrapSquare wrapText="bothSides"/>
            <wp:docPr id="11" name="Picture 3" descr="C:\Users\user001\Desktop\фото для проекта\20221031_165424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3" descr="C:\Users\user001\Desktop\фото для проекта\20221031_165424.jpg"/>
                    <pic:cNvPicPr>
                      <a:picLocks noGrp="1"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276" b="21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34220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0831">
        <w:rPr>
          <w:rStyle w:val="c0"/>
          <w:b w:val="0"/>
          <w:color w:val="111111"/>
          <w:sz w:val="28"/>
          <w:szCs w:val="28"/>
        </w:rPr>
        <w:t>у</w:t>
      </w:r>
      <w:r w:rsidR="00DF0BA5" w:rsidRPr="00DF0BA5">
        <w:rPr>
          <w:rStyle w:val="c0"/>
          <w:b w:val="0"/>
          <w:color w:val="111111"/>
          <w:sz w:val="28"/>
          <w:szCs w:val="28"/>
        </w:rPr>
        <w:t>чить детей принимать задачу, слушать и слышать речь воспитателя действовать по образцу,</w:t>
      </w:r>
      <w:r w:rsidR="00930831">
        <w:rPr>
          <w:rStyle w:val="c0"/>
          <w:b w:val="0"/>
          <w:color w:val="111111"/>
          <w:sz w:val="28"/>
          <w:szCs w:val="28"/>
        </w:rPr>
        <w:t xml:space="preserve"> а затем по словесному указанию;</w:t>
      </w:r>
    </w:p>
    <w:p w:rsidR="00DF0BA5" w:rsidRPr="00DF0BA5" w:rsidRDefault="00EE3297" w:rsidP="00DF0BA5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DF0BA5" w:rsidRPr="00DF0BA5">
        <w:rPr>
          <w:rFonts w:ascii="Times New Roman" w:hAnsi="Times New Roman" w:cs="Times New Roman"/>
          <w:sz w:val="28"/>
          <w:szCs w:val="28"/>
        </w:rPr>
        <w:t xml:space="preserve">родолжать совершенствовать умение передавать в </w:t>
      </w:r>
      <w:proofErr w:type="spellStart"/>
      <w:r w:rsidR="00DF0BA5" w:rsidRPr="00DF0BA5">
        <w:rPr>
          <w:rFonts w:ascii="Times New Roman" w:hAnsi="Times New Roman" w:cs="Times New Roman"/>
          <w:sz w:val="28"/>
          <w:szCs w:val="28"/>
        </w:rPr>
        <w:lastRenderedPageBreak/>
        <w:t>плас</w:t>
      </w:r>
      <w:r>
        <w:rPr>
          <w:rFonts w:ascii="Times New Roman" w:hAnsi="Times New Roman" w:cs="Times New Roman"/>
          <w:sz w:val="28"/>
          <w:szCs w:val="28"/>
        </w:rPr>
        <w:t>тилинографии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образы предметов, о</w:t>
      </w:r>
      <w:r w:rsidR="00DF0BA5" w:rsidRPr="00DF0BA5">
        <w:rPr>
          <w:rFonts w:ascii="Times New Roman" w:hAnsi="Times New Roman" w:cs="Times New Roman"/>
          <w:sz w:val="28"/>
          <w:szCs w:val="28"/>
        </w:rPr>
        <w:t>бращать внимание детей на отличия предметов по форме, величине, пропорциям частей; побуждать их передавать эти отличия в своих картинах</w:t>
      </w:r>
      <w:r w:rsidR="00B24D0A">
        <w:rPr>
          <w:rFonts w:ascii="Times New Roman" w:hAnsi="Times New Roman" w:cs="Times New Roman"/>
          <w:sz w:val="28"/>
          <w:szCs w:val="28"/>
        </w:rPr>
        <w:t>;</w:t>
      </w:r>
      <w:r w:rsidR="00206204" w:rsidRPr="00206204">
        <w:rPr>
          <w:noProof/>
          <w:lang w:eastAsia="ru-RU"/>
        </w:rPr>
        <w:t xml:space="preserve"> </w:t>
      </w:r>
    </w:p>
    <w:p w:rsidR="00DF0BA5" w:rsidRPr="00DF0BA5" w:rsidRDefault="004A2A68" w:rsidP="00DF0BA5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DF0BA5" w:rsidRPr="00DF0BA5">
        <w:rPr>
          <w:rFonts w:ascii="Times New Roman" w:hAnsi="Times New Roman" w:cs="Times New Roman"/>
          <w:sz w:val="28"/>
          <w:szCs w:val="28"/>
        </w:rPr>
        <w:t>азвивать прос</w:t>
      </w:r>
      <w:r>
        <w:rPr>
          <w:rFonts w:ascii="Times New Roman" w:hAnsi="Times New Roman" w:cs="Times New Roman"/>
          <w:sz w:val="28"/>
          <w:szCs w:val="28"/>
        </w:rPr>
        <w:t>транственное видение и мышление;</w:t>
      </w:r>
    </w:p>
    <w:p w:rsidR="00DF0BA5" w:rsidRPr="00DF0BA5" w:rsidRDefault="00176B22" w:rsidP="00DF0BA5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композиционные умения;</w:t>
      </w:r>
    </w:p>
    <w:p w:rsidR="00DF0BA5" w:rsidRDefault="00176B22" w:rsidP="00DF0BA5">
      <w:pPr>
        <w:pStyle w:val="1"/>
        <w:numPr>
          <w:ilvl w:val="0"/>
          <w:numId w:val="1"/>
        </w:numPr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в</w:t>
      </w:r>
      <w:r w:rsidR="00DF0BA5" w:rsidRPr="00DF0BA5">
        <w:rPr>
          <w:b w:val="0"/>
          <w:sz w:val="28"/>
          <w:szCs w:val="28"/>
        </w:rPr>
        <w:t>оспитывать аккура</w:t>
      </w:r>
      <w:r>
        <w:rPr>
          <w:b w:val="0"/>
          <w:sz w:val="28"/>
          <w:szCs w:val="28"/>
        </w:rPr>
        <w:t>тность при работе с пластилином;</w:t>
      </w:r>
    </w:p>
    <w:p w:rsidR="00176B22" w:rsidRPr="00DF0BA5" w:rsidRDefault="00176B22" w:rsidP="00176B22">
      <w:pPr>
        <w:pStyle w:val="c4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rStyle w:val="c0"/>
          <w:color w:val="111111"/>
          <w:sz w:val="28"/>
          <w:szCs w:val="28"/>
        </w:rPr>
        <w:t>р</w:t>
      </w:r>
      <w:r w:rsidRPr="00DF0BA5">
        <w:rPr>
          <w:rStyle w:val="c0"/>
          <w:color w:val="111111"/>
          <w:sz w:val="28"/>
          <w:szCs w:val="28"/>
        </w:rPr>
        <w:t xml:space="preserve">азработать перспективный план работы по развитию </w:t>
      </w:r>
      <w:r w:rsidRPr="00DF0BA5">
        <w:rPr>
          <w:sz w:val="28"/>
          <w:szCs w:val="28"/>
        </w:rPr>
        <w:t>мелкой моторики рук посредством  создания  картин  в технике</w:t>
      </w:r>
      <w:r w:rsidR="001231CA">
        <w:rPr>
          <w:sz w:val="28"/>
          <w:szCs w:val="28"/>
        </w:rPr>
        <w:t xml:space="preserve"> </w:t>
      </w:r>
      <w:proofErr w:type="spellStart"/>
      <w:r w:rsidR="001231CA">
        <w:rPr>
          <w:sz w:val="28"/>
          <w:szCs w:val="28"/>
        </w:rPr>
        <w:t>пластилинографии</w:t>
      </w:r>
      <w:proofErr w:type="spellEnd"/>
      <w:r w:rsidR="001231CA">
        <w:rPr>
          <w:sz w:val="28"/>
          <w:szCs w:val="28"/>
        </w:rPr>
        <w:t xml:space="preserve"> у детей с ТНР;</w:t>
      </w:r>
    </w:p>
    <w:p w:rsidR="00DF0BA5" w:rsidRPr="00B24D0A" w:rsidRDefault="00176B22" w:rsidP="00DF0BA5">
      <w:pPr>
        <w:pStyle w:val="c4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111111"/>
          <w:sz w:val="28"/>
          <w:szCs w:val="28"/>
        </w:rPr>
        <w:t>п</w:t>
      </w:r>
      <w:r w:rsidR="00DF0BA5" w:rsidRPr="00DF0BA5">
        <w:rPr>
          <w:rStyle w:val="c0"/>
          <w:color w:val="111111"/>
          <w:sz w:val="28"/>
          <w:szCs w:val="28"/>
        </w:rPr>
        <w:t xml:space="preserve">ривлекать родителей к совместной деятельности и разработать информацию </w:t>
      </w:r>
      <w:r w:rsidR="00736ED7">
        <w:rPr>
          <w:rStyle w:val="c0"/>
          <w:color w:val="111111"/>
          <w:sz w:val="28"/>
          <w:szCs w:val="28"/>
        </w:rPr>
        <w:t>просветительского характера;</w:t>
      </w:r>
    </w:p>
    <w:p w:rsidR="00B24D0A" w:rsidRPr="00DF0BA5" w:rsidRDefault="00B24D0A" w:rsidP="00B24D0A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творчество, инициативу, желание принимать участие в оформлении группы, выполнении сюрпризов, подарков для родных, друзей;</w:t>
      </w:r>
      <w:r w:rsidRPr="00DF0BA5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DF0BA5" w:rsidRPr="00DF0BA5" w:rsidRDefault="00272676" w:rsidP="00DF0BA5">
      <w:pPr>
        <w:pStyle w:val="c4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rStyle w:val="c0"/>
          <w:color w:val="111111"/>
          <w:sz w:val="28"/>
          <w:szCs w:val="28"/>
        </w:rPr>
        <w:t>распространять педагогический опыт</w:t>
      </w:r>
      <w:r w:rsidR="00DF0BA5" w:rsidRPr="00DF0BA5">
        <w:rPr>
          <w:rStyle w:val="c0"/>
          <w:color w:val="111111"/>
          <w:sz w:val="28"/>
          <w:szCs w:val="28"/>
        </w:rPr>
        <w:t xml:space="preserve"> в данном направлении (выступления на педагогическом совете, показ открытого мероприятия, презентация опыта работы).</w:t>
      </w:r>
    </w:p>
    <w:p w:rsidR="00206204" w:rsidRDefault="00577AB2" w:rsidP="00DF0BA5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577AB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0EC37BDD" wp14:editId="7C73737F">
            <wp:simplePos x="0" y="0"/>
            <wp:positionH relativeFrom="column">
              <wp:posOffset>4007485</wp:posOffset>
            </wp:positionH>
            <wp:positionV relativeFrom="paragraph">
              <wp:posOffset>121920</wp:posOffset>
            </wp:positionV>
            <wp:extent cx="1789430" cy="3872230"/>
            <wp:effectExtent l="171450" t="171450" r="382270" b="356870"/>
            <wp:wrapSquare wrapText="bothSides"/>
            <wp:docPr id="4098" name="Picture 2" descr="C:\Users\user001\AppData\Local\Temp\Rar$DI07.728\20221223_151530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C:\Users\user001\AppData\Local\Temp\Rar$DI07.728\20221223_151530.jpg"/>
                    <pic:cNvPicPr>
                      <a:picLocks noGrp="1"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430" cy="38722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06204" w:rsidRDefault="00577AB2" w:rsidP="00DF0BA5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577AB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3E491CF3" wp14:editId="15E8604F">
            <wp:simplePos x="0" y="0"/>
            <wp:positionH relativeFrom="column">
              <wp:posOffset>505460</wp:posOffset>
            </wp:positionH>
            <wp:positionV relativeFrom="paragraph">
              <wp:posOffset>151130</wp:posOffset>
            </wp:positionV>
            <wp:extent cx="1886585" cy="4084320"/>
            <wp:effectExtent l="171450" t="171450" r="380365" b="354330"/>
            <wp:wrapSquare wrapText="bothSides"/>
            <wp:docPr id="4099" name="Picture 3" descr="C:\Users\user001\AppData\Local\Temp\Rar$DI08.814\20221229_111855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Picture 3" descr="C:\Users\user001\AppData\Local\Temp\Rar$DI08.814\20221229_111855.jpg"/>
                    <pic:cNvPicPr>
                      <a:picLocks noGrp="1"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585" cy="40843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06204" w:rsidRDefault="00206204" w:rsidP="00DF0BA5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06204" w:rsidRDefault="00206204" w:rsidP="00DF0BA5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77AB2" w:rsidRDefault="00577AB2" w:rsidP="00DF0BA5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77AB2" w:rsidRDefault="00577AB2" w:rsidP="00DF0BA5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77AB2" w:rsidRDefault="00577AB2" w:rsidP="00DF0BA5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77AB2" w:rsidRDefault="00577AB2" w:rsidP="00DF0BA5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77AB2" w:rsidRDefault="00577AB2" w:rsidP="00DF0BA5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77AB2" w:rsidRDefault="00577AB2" w:rsidP="00DF0BA5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77AB2" w:rsidRDefault="00577AB2" w:rsidP="00DF0BA5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77AB2" w:rsidRDefault="00577AB2" w:rsidP="00DF0BA5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77AB2" w:rsidRDefault="00577AB2" w:rsidP="00DF0BA5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77AB2" w:rsidRDefault="00577AB2" w:rsidP="00DF0BA5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77AB2" w:rsidRDefault="00577AB2" w:rsidP="00DF0BA5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F0BA5" w:rsidRPr="00DF0BA5" w:rsidRDefault="00DF0BA5" w:rsidP="00DF0BA5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Интеграция образовательных областей</w:t>
      </w:r>
      <w:r w:rsidR="001231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</w:p>
    <w:p w:rsidR="00DF0BA5" w:rsidRPr="00DF0BA5" w:rsidRDefault="00DF0BA5" w:rsidP="00DF0BA5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Познавательное развитие:</w:t>
      </w:r>
    </w:p>
    <w:p w:rsidR="00DF0BA5" w:rsidRPr="00DF0BA5" w:rsidRDefault="00DF0BA5" w:rsidP="00DF0BA5">
      <w:pPr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Изучение свой</w:t>
      </w:r>
      <w:proofErr w:type="gramStart"/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 пл</w:t>
      </w:r>
      <w:proofErr w:type="gramEnd"/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астилина, сравнение свойств пластилина с другими материалами.</w:t>
      </w:r>
    </w:p>
    <w:p w:rsidR="00DF0BA5" w:rsidRPr="00DF0BA5" w:rsidRDefault="00DF0BA5" w:rsidP="00DF0BA5">
      <w:pPr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Расширение представлений о предметах ближайшего окружения, их назначении, деталях и частях.</w:t>
      </w:r>
    </w:p>
    <w:p w:rsidR="00DF0BA5" w:rsidRPr="00DF0BA5" w:rsidRDefault="00DF0BA5" w:rsidP="00DF0BA5">
      <w:pPr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Расширение представлений о профессиях, трудовых действиях взрослых.</w:t>
      </w:r>
    </w:p>
    <w:p w:rsidR="00DF0BA5" w:rsidRPr="00DF0BA5" w:rsidRDefault="00DF0BA5" w:rsidP="00DF0BA5">
      <w:pPr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Сравнение и классификация предметов по разным признакам.</w:t>
      </w:r>
    </w:p>
    <w:p w:rsidR="00DF0BA5" w:rsidRPr="00DF0BA5" w:rsidRDefault="00DF0BA5" w:rsidP="00DF0BA5">
      <w:pPr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Систематизация знаний о временах года.</w:t>
      </w:r>
    </w:p>
    <w:p w:rsidR="00DF0BA5" w:rsidRPr="00DF0BA5" w:rsidRDefault="00DF0BA5" w:rsidP="00DF0BA5">
      <w:pPr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первичных представлений о космосе, звездах, планетах.</w:t>
      </w:r>
    </w:p>
    <w:p w:rsidR="00DF0BA5" w:rsidRPr="00DF0BA5" w:rsidRDefault="00DF0BA5" w:rsidP="00DF0BA5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Речевое развитие</w:t>
      </w:r>
    </w:p>
    <w:p w:rsidR="00DF0BA5" w:rsidRPr="00DF0BA5" w:rsidRDefault="00DF0BA5" w:rsidP="00DF0BA5">
      <w:pPr>
        <w:numPr>
          <w:ilvl w:val="0"/>
          <w:numId w:val="3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Чтение сказок, стихов</w:t>
      </w:r>
      <w:r w:rsidRPr="00DF0BA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.</w:t>
      </w:r>
    </w:p>
    <w:p w:rsidR="00DF0BA5" w:rsidRPr="00DF0BA5" w:rsidRDefault="00DF0BA5" w:rsidP="00DF0BA5">
      <w:pPr>
        <w:numPr>
          <w:ilvl w:val="0"/>
          <w:numId w:val="3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Чтение произведений о пластилине</w:t>
      </w:r>
      <w:r w:rsidRPr="00DF0BA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.</w:t>
      </w:r>
    </w:p>
    <w:p w:rsidR="00DF0BA5" w:rsidRPr="00DF0BA5" w:rsidRDefault="00DF0BA5" w:rsidP="00DF0BA5">
      <w:pPr>
        <w:numPr>
          <w:ilvl w:val="0"/>
          <w:numId w:val="3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Отгадывание загадок про пластилин. </w:t>
      </w:r>
    </w:p>
    <w:p w:rsidR="00DF0BA5" w:rsidRPr="00DF0BA5" w:rsidRDefault="00DF0BA5" w:rsidP="00DF0BA5">
      <w:pPr>
        <w:numPr>
          <w:ilvl w:val="0"/>
          <w:numId w:val="3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Беседы о пластилине, его изобразительных возможностях. </w:t>
      </w:r>
    </w:p>
    <w:p w:rsidR="00DF0BA5" w:rsidRPr="00DF0BA5" w:rsidRDefault="00DF0BA5" w:rsidP="00DF0BA5">
      <w:pPr>
        <w:numPr>
          <w:ilvl w:val="0"/>
          <w:numId w:val="3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содержанию рассматриваемых картин и выполненных работ.</w:t>
      </w:r>
    </w:p>
    <w:p w:rsidR="00DF0BA5" w:rsidRPr="00DF0BA5" w:rsidRDefault="00DF0BA5" w:rsidP="00DF0BA5">
      <w:pPr>
        <w:numPr>
          <w:ilvl w:val="0"/>
          <w:numId w:val="3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Расширение словаря, создание достаточного запаса словарных образов.</w:t>
      </w:r>
    </w:p>
    <w:p w:rsidR="00DF0BA5" w:rsidRPr="00DF0BA5" w:rsidRDefault="00DF0BA5" w:rsidP="00DF0BA5">
      <w:pPr>
        <w:numPr>
          <w:ilvl w:val="0"/>
          <w:numId w:val="3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Совершенствовать умение отвечать на вопросы кратко и полно, задавать вопросы.</w:t>
      </w:r>
    </w:p>
    <w:p w:rsidR="00DF0BA5" w:rsidRPr="00DF0BA5" w:rsidRDefault="00DF0BA5" w:rsidP="00DF0BA5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Художественно – эстетическое развитие:</w:t>
      </w:r>
    </w:p>
    <w:p w:rsidR="00DF0BA5" w:rsidRPr="00DF0BA5" w:rsidRDefault="00DF0BA5" w:rsidP="00DF0BA5">
      <w:pPr>
        <w:numPr>
          <w:ilvl w:val="0"/>
          <w:numId w:val="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 тонкой пальцевой моторики</w:t>
      </w:r>
    </w:p>
    <w:p w:rsidR="00DF0BA5" w:rsidRPr="00DF0BA5" w:rsidRDefault="00DF0BA5" w:rsidP="00DF0BA5">
      <w:pPr>
        <w:numPr>
          <w:ilvl w:val="0"/>
          <w:numId w:val="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 чувства цвета, знакомство с новыми цветами и цветовыми оттенками.</w:t>
      </w:r>
    </w:p>
    <w:p w:rsidR="00DF0BA5" w:rsidRPr="00DF0BA5" w:rsidRDefault="00DF0BA5" w:rsidP="00DF0BA5">
      <w:pPr>
        <w:numPr>
          <w:ilvl w:val="0"/>
          <w:numId w:val="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Совершенствование навыков лепки предметов и объектов с натуры и по представлению, передавая характерные особенности и соблюдая пропорции.</w:t>
      </w:r>
    </w:p>
    <w:p w:rsidR="00DF0BA5" w:rsidRPr="00DF0BA5" w:rsidRDefault="00DF0BA5" w:rsidP="00DF0BA5">
      <w:pPr>
        <w:numPr>
          <w:ilvl w:val="0"/>
          <w:numId w:val="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Знакомство с картинами русских художников, рассматривание открыток и др.</w:t>
      </w:r>
    </w:p>
    <w:p w:rsidR="00DF0BA5" w:rsidRPr="00DF0BA5" w:rsidRDefault="00DF0BA5" w:rsidP="00DF0BA5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Физическое развитие:</w:t>
      </w:r>
    </w:p>
    <w:p w:rsidR="00DF0BA5" w:rsidRPr="00DF0BA5" w:rsidRDefault="00DF0BA5" w:rsidP="00DF0BA5">
      <w:pPr>
        <w:numPr>
          <w:ilvl w:val="0"/>
          <w:numId w:val="5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Совершенствование двигательных умений и навыков.</w:t>
      </w:r>
    </w:p>
    <w:p w:rsidR="00DF0BA5" w:rsidRPr="00DF0BA5" w:rsidRDefault="00DF0BA5" w:rsidP="00DF0BA5">
      <w:pPr>
        <w:numPr>
          <w:ilvl w:val="0"/>
          <w:numId w:val="5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Совершенствование навыков ориентировки в пространстве.</w:t>
      </w:r>
    </w:p>
    <w:p w:rsidR="00DF0BA5" w:rsidRPr="00DF0BA5" w:rsidRDefault="00DF0BA5" w:rsidP="00DF0BA5">
      <w:pPr>
        <w:numPr>
          <w:ilvl w:val="0"/>
          <w:numId w:val="5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Расширение представлений о строении организма человека.</w:t>
      </w:r>
    </w:p>
    <w:p w:rsidR="00DF0BA5" w:rsidRPr="00DF0BA5" w:rsidRDefault="00DF0BA5" w:rsidP="00DF0BA5">
      <w:pPr>
        <w:numPr>
          <w:ilvl w:val="0"/>
          <w:numId w:val="5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 интереса к пальчиковым играм и игровым упражнениям.</w:t>
      </w:r>
    </w:p>
    <w:p w:rsidR="00DF0BA5" w:rsidRPr="00DF0BA5" w:rsidRDefault="00DF0BA5" w:rsidP="00DF0BA5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Социально – коммуникативное развитие:</w:t>
      </w:r>
    </w:p>
    <w:p w:rsidR="00DF0BA5" w:rsidRPr="00DF0BA5" w:rsidRDefault="00DF0BA5" w:rsidP="00DF0BA5">
      <w:pPr>
        <w:numPr>
          <w:ilvl w:val="0"/>
          <w:numId w:val="6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общепринятых норм и правил поведения.</w:t>
      </w:r>
    </w:p>
    <w:p w:rsidR="00DF0BA5" w:rsidRPr="00DF0BA5" w:rsidRDefault="00DF0BA5" w:rsidP="00DF0BA5">
      <w:pPr>
        <w:numPr>
          <w:ilvl w:val="0"/>
          <w:numId w:val="6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Знакомство с формами и способами общения.</w:t>
      </w:r>
    </w:p>
    <w:p w:rsidR="00DF0BA5" w:rsidRPr="00DF0BA5" w:rsidRDefault="00DF0BA5" w:rsidP="00DF0BA5">
      <w:pPr>
        <w:numPr>
          <w:ilvl w:val="0"/>
          <w:numId w:val="6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 эмоциональной отзывчивости, творческого воображения.</w:t>
      </w:r>
    </w:p>
    <w:p w:rsidR="00DF0BA5" w:rsidRPr="00DF0BA5" w:rsidRDefault="00DF0BA5" w:rsidP="00DF0BA5">
      <w:pPr>
        <w:numPr>
          <w:ilvl w:val="0"/>
          <w:numId w:val="6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Обучение навыкам коллективного труда, проявления творчества, инициативы, ответственности.</w:t>
      </w:r>
    </w:p>
    <w:p w:rsidR="00DF0BA5" w:rsidRPr="00DF0BA5" w:rsidRDefault="00DF0BA5" w:rsidP="00DF0BA5">
      <w:pPr>
        <w:numPr>
          <w:ilvl w:val="0"/>
          <w:numId w:val="6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Воспитание желания довести дело до конца, бережного отношения к объектам трудовой деятельности, материалам и инструментам.</w:t>
      </w:r>
    </w:p>
    <w:p w:rsidR="00DF0BA5" w:rsidRPr="00DF0BA5" w:rsidRDefault="00DF0BA5" w:rsidP="00DF0BA5">
      <w:pPr>
        <w:numPr>
          <w:ilvl w:val="0"/>
          <w:numId w:val="6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Просмотр мультфильмов, выполненных в технике </w:t>
      </w:r>
      <w:proofErr w:type="spellStart"/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пластилинографии</w:t>
      </w:r>
      <w:proofErr w:type="spellEnd"/>
      <w:r w:rsidRPr="00DF0BA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F0BA5" w:rsidRPr="00DF0BA5" w:rsidRDefault="00DF0BA5" w:rsidP="00DF0BA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F0BA5">
        <w:rPr>
          <w:rFonts w:ascii="Times New Roman" w:hAnsi="Times New Roman" w:cs="Times New Roman"/>
          <w:sz w:val="28"/>
          <w:szCs w:val="28"/>
        </w:rPr>
        <w:t xml:space="preserve">Образовательная деятельность по развитию мелкой моторики рук у детей с ТНР посредством </w:t>
      </w:r>
      <w:proofErr w:type="spellStart"/>
      <w:r w:rsidRPr="00DF0BA5">
        <w:rPr>
          <w:rFonts w:ascii="Times New Roman" w:hAnsi="Times New Roman" w:cs="Times New Roman"/>
          <w:sz w:val="28"/>
          <w:szCs w:val="28"/>
        </w:rPr>
        <w:t>пластилинографии</w:t>
      </w:r>
      <w:proofErr w:type="spellEnd"/>
      <w:r w:rsidRPr="00DF0BA5">
        <w:rPr>
          <w:rFonts w:ascii="Times New Roman" w:hAnsi="Times New Roman" w:cs="Times New Roman"/>
          <w:sz w:val="28"/>
          <w:szCs w:val="28"/>
        </w:rPr>
        <w:t xml:space="preserve"> осуществляется в ходе совместной деятельности в вечернее время.</w:t>
      </w:r>
    </w:p>
    <w:p w:rsidR="00DF0BA5" w:rsidRPr="00DF0BA5" w:rsidRDefault="00DF0BA5" w:rsidP="00DF0BA5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DF0BA5">
        <w:rPr>
          <w:rFonts w:ascii="Times New Roman" w:hAnsi="Times New Roman" w:cs="Times New Roman"/>
          <w:sz w:val="28"/>
          <w:szCs w:val="28"/>
        </w:rPr>
        <w:t xml:space="preserve">В основе образовательной деятельности лежит комплексно – тематическое планирование. </w:t>
      </w:r>
    </w:p>
    <w:p w:rsidR="00DF0BA5" w:rsidRPr="00DF0BA5" w:rsidRDefault="00DF0BA5" w:rsidP="00DF0BA5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DF0BA5">
        <w:rPr>
          <w:rFonts w:ascii="Times New Roman" w:hAnsi="Times New Roman" w:cs="Times New Roman"/>
          <w:b/>
          <w:sz w:val="28"/>
          <w:szCs w:val="28"/>
        </w:rPr>
        <w:t>Принципы организации совместной деятельности воспитателя и ребенка</w:t>
      </w:r>
      <w:r w:rsidRPr="00DF0BA5">
        <w:rPr>
          <w:rFonts w:ascii="Times New Roman" w:hAnsi="Times New Roman" w:cs="Times New Roman"/>
          <w:sz w:val="28"/>
          <w:szCs w:val="28"/>
        </w:rPr>
        <w:t>:</w:t>
      </w:r>
    </w:p>
    <w:p w:rsidR="00DF0BA5" w:rsidRPr="00DF0BA5" w:rsidRDefault="00DF0BA5" w:rsidP="00DF0BA5">
      <w:pPr>
        <w:pStyle w:val="a3"/>
        <w:numPr>
          <w:ilvl w:val="0"/>
          <w:numId w:val="7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333333"/>
          <w:sz w:val="28"/>
          <w:szCs w:val="28"/>
        </w:rPr>
      </w:pPr>
      <w:r w:rsidRPr="00DF0BA5">
        <w:rPr>
          <w:color w:val="333333"/>
          <w:sz w:val="28"/>
          <w:szCs w:val="28"/>
        </w:rPr>
        <w:t xml:space="preserve">Построение образовательной деятельности на основе индивидуальных особенностей каждого ребенка. </w:t>
      </w:r>
    </w:p>
    <w:p w:rsidR="00DF0BA5" w:rsidRPr="00DF0BA5" w:rsidRDefault="00DF0BA5" w:rsidP="00DF0BA5">
      <w:pPr>
        <w:pStyle w:val="a3"/>
        <w:numPr>
          <w:ilvl w:val="0"/>
          <w:numId w:val="7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333333"/>
          <w:sz w:val="28"/>
          <w:szCs w:val="28"/>
        </w:rPr>
      </w:pPr>
      <w:r w:rsidRPr="00DF0BA5">
        <w:rPr>
          <w:color w:val="333333"/>
          <w:sz w:val="28"/>
          <w:szCs w:val="28"/>
        </w:rPr>
        <w:t>Содействие и сотрудничество детей и взрослых, признание ребенка полноценным участником (субъектом) образовательных отношений;</w:t>
      </w:r>
    </w:p>
    <w:p w:rsidR="00DF0BA5" w:rsidRPr="00DF0BA5" w:rsidRDefault="00DF0BA5" w:rsidP="00DF0BA5">
      <w:pPr>
        <w:pStyle w:val="a3"/>
        <w:numPr>
          <w:ilvl w:val="0"/>
          <w:numId w:val="7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333333"/>
          <w:sz w:val="28"/>
          <w:szCs w:val="28"/>
        </w:rPr>
      </w:pPr>
      <w:r w:rsidRPr="00DF0BA5">
        <w:rPr>
          <w:color w:val="333333"/>
          <w:sz w:val="28"/>
          <w:szCs w:val="28"/>
        </w:rPr>
        <w:t>Поддержка инициативы детей в различных видах деятельности;</w:t>
      </w:r>
    </w:p>
    <w:p w:rsidR="00DF0BA5" w:rsidRPr="00DF0BA5" w:rsidRDefault="00DF0BA5" w:rsidP="00DF0BA5">
      <w:pPr>
        <w:pStyle w:val="a3"/>
        <w:numPr>
          <w:ilvl w:val="0"/>
          <w:numId w:val="7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333333"/>
          <w:sz w:val="28"/>
          <w:szCs w:val="28"/>
        </w:rPr>
      </w:pPr>
      <w:r w:rsidRPr="00DF0BA5">
        <w:rPr>
          <w:color w:val="333333"/>
          <w:sz w:val="28"/>
          <w:szCs w:val="28"/>
        </w:rPr>
        <w:t>Сотрудничество  с семьей;</w:t>
      </w:r>
    </w:p>
    <w:p w:rsidR="00DF0BA5" w:rsidRPr="00DF0BA5" w:rsidRDefault="00DF0BA5" w:rsidP="00DF0BA5">
      <w:pPr>
        <w:pStyle w:val="a3"/>
        <w:numPr>
          <w:ilvl w:val="0"/>
          <w:numId w:val="7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333333"/>
          <w:sz w:val="28"/>
          <w:szCs w:val="28"/>
        </w:rPr>
      </w:pPr>
      <w:r w:rsidRPr="00DF0BA5">
        <w:rPr>
          <w:color w:val="333333"/>
          <w:sz w:val="28"/>
          <w:szCs w:val="28"/>
        </w:rPr>
        <w:t>Формирование познавательных интересов и познавательных действий ребенка в различных видах деятельности;</w:t>
      </w:r>
    </w:p>
    <w:p w:rsidR="00DF0BA5" w:rsidRPr="00DF0BA5" w:rsidRDefault="00DF0BA5" w:rsidP="00DF0BA5">
      <w:pPr>
        <w:pStyle w:val="a4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0BA5">
        <w:rPr>
          <w:rFonts w:ascii="Times New Roman" w:hAnsi="Times New Roman" w:cs="Times New Roman"/>
          <w:color w:val="333333"/>
          <w:sz w:val="28"/>
          <w:szCs w:val="28"/>
        </w:rPr>
        <w:t>Соответствие условий, требований, методов возрасту и особенностям развития;</w:t>
      </w:r>
    </w:p>
    <w:p w:rsidR="001231CA" w:rsidRDefault="00DF0BA5" w:rsidP="001231CA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DF0BA5">
        <w:rPr>
          <w:rFonts w:ascii="Times New Roman" w:hAnsi="Times New Roman" w:cs="Times New Roman"/>
          <w:sz w:val="28"/>
          <w:szCs w:val="28"/>
        </w:rPr>
        <w:t xml:space="preserve">Системность деятельности, с использованием техники </w:t>
      </w:r>
      <w:proofErr w:type="spellStart"/>
      <w:r w:rsidRPr="00DF0BA5">
        <w:rPr>
          <w:rFonts w:ascii="Times New Roman" w:hAnsi="Times New Roman" w:cs="Times New Roman"/>
          <w:sz w:val="28"/>
          <w:szCs w:val="28"/>
        </w:rPr>
        <w:t>п</w:t>
      </w:r>
      <w:r w:rsidR="001231CA">
        <w:rPr>
          <w:rFonts w:ascii="Times New Roman" w:hAnsi="Times New Roman" w:cs="Times New Roman"/>
          <w:sz w:val="28"/>
          <w:szCs w:val="28"/>
        </w:rPr>
        <w:t>ластилинографии</w:t>
      </w:r>
      <w:proofErr w:type="spellEnd"/>
      <w:r w:rsidR="001231CA">
        <w:rPr>
          <w:rFonts w:ascii="Times New Roman" w:hAnsi="Times New Roman" w:cs="Times New Roman"/>
          <w:sz w:val="28"/>
          <w:szCs w:val="28"/>
        </w:rPr>
        <w:t xml:space="preserve"> </w:t>
      </w:r>
      <w:r w:rsidR="001231CA" w:rsidRPr="00DF0BA5">
        <w:rPr>
          <w:rFonts w:ascii="Times New Roman" w:hAnsi="Times New Roman" w:cs="Times New Roman"/>
          <w:sz w:val="28"/>
          <w:szCs w:val="28"/>
        </w:rPr>
        <w:t>посредством создания сюжетных картин</w:t>
      </w:r>
      <w:r w:rsidR="001231CA">
        <w:rPr>
          <w:rFonts w:ascii="Times New Roman" w:hAnsi="Times New Roman" w:cs="Times New Roman"/>
          <w:sz w:val="28"/>
          <w:szCs w:val="28"/>
        </w:rPr>
        <w:t xml:space="preserve"> положительно повлияло на развитие </w:t>
      </w:r>
      <w:r w:rsidR="001231CA">
        <w:rPr>
          <w:rFonts w:ascii="Times New Roman" w:hAnsi="Times New Roman" w:cs="Times New Roman"/>
          <w:sz w:val="28"/>
          <w:szCs w:val="28"/>
        </w:rPr>
        <w:lastRenderedPageBreak/>
        <w:t>тонких движений пальцев рук, способствовало более лёгкой организации коррекционных мероприятий, направленных на речевое развитие детей. Регулярное опосредованное стимулирование действий речевых зон коры головного мозга позволило в значительной степени усовершенствовать внимание, память детей. Положительный мотивационный компонент позволил заинтересовать детей в результате своего труда, что способствует развитию универсальных учебных действий, создаёт благоприятный психологический, эмоциональный настрой.</w:t>
      </w:r>
    </w:p>
    <w:p w:rsidR="001231CA" w:rsidRDefault="001231CA" w:rsidP="001231CA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DF0BA5" w:rsidRPr="00DF0BA5" w:rsidRDefault="00577AB2" w:rsidP="00DF0BA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77AB2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66432" behindDoc="0" locked="0" layoutInCell="1" allowOverlap="1" wp14:anchorId="44BE9DA6" wp14:editId="5FB2B8CD">
            <wp:simplePos x="0" y="0"/>
            <wp:positionH relativeFrom="column">
              <wp:posOffset>543560</wp:posOffset>
            </wp:positionH>
            <wp:positionV relativeFrom="paragraph">
              <wp:posOffset>175895</wp:posOffset>
            </wp:positionV>
            <wp:extent cx="1799590" cy="2874645"/>
            <wp:effectExtent l="171450" t="171450" r="372110" b="363855"/>
            <wp:wrapSquare wrapText="bothSides"/>
            <wp:docPr id="18" name="Picture 6" descr="C:\Users\user001\Desktop\20221227_154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6" descr="C:\Users\user001\Desktop\20221227_15425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12" t="13516" b="154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590" cy="28746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F0BA5" w:rsidRPr="00DF0BA5" w:rsidRDefault="00577AB2" w:rsidP="00DF0BA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577AB2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67456" behindDoc="0" locked="0" layoutInCell="1" allowOverlap="1" wp14:anchorId="7631BD2A" wp14:editId="6D32FAC0">
            <wp:simplePos x="0" y="0"/>
            <wp:positionH relativeFrom="column">
              <wp:posOffset>3404235</wp:posOffset>
            </wp:positionH>
            <wp:positionV relativeFrom="paragraph">
              <wp:posOffset>745490</wp:posOffset>
            </wp:positionV>
            <wp:extent cx="2159635" cy="2825115"/>
            <wp:effectExtent l="171450" t="171450" r="374015" b="356235"/>
            <wp:wrapSquare wrapText="bothSides"/>
            <wp:docPr id="15" name="Picture 2" descr="C:\Users\user001\Desktop\фото для проекта\IMG20230125135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2" descr="C:\Users\user001\Desktop\фото для проекта\IMG2023012513590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18" r="5736" b="138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28251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Pr="00577AB2">
        <w:rPr>
          <w:noProof/>
          <w:lang w:eastAsia="ru-RU"/>
        </w:rPr>
        <w:t xml:space="preserve"> </w:t>
      </w:r>
    </w:p>
    <w:sectPr w:rsidR="00DF0BA5" w:rsidRPr="00DF0BA5" w:rsidSect="009B3646"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C3023E"/>
    <w:multiLevelType w:val="multilevel"/>
    <w:tmpl w:val="6F3CC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E73B24"/>
    <w:multiLevelType w:val="multilevel"/>
    <w:tmpl w:val="312CC7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9A11EB8"/>
    <w:multiLevelType w:val="multilevel"/>
    <w:tmpl w:val="7938DB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6725770"/>
    <w:multiLevelType w:val="hybridMultilevel"/>
    <w:tmpl w:val="34AC2D5A"/>
    <w:lvl w:ilvl="0" w:tplc="1DB894D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16847A07"/>
    <w:multiLevelType w:val="hybridMultilevel"/>
    <w:tmpl w:val="64FEBD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9004FC4"/>
    <w:multiLevelType w:val="multilevel"/>
    <w:tmpl w:val="A378D7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67322C6D"/>
    <w:multiLevelType w:val="hybridMultilevel"/>
    <w:tmpl w:val="F58218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98A7642"/>
    <w:multiLevelType w:val="multilevel"/>
    <w:tmpl w:val="4BEC0F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2"/>
  </w:num>
  <w:num w:numId="3">
    <w:abstractNumId w:val="5"/>
  </w:num>
  <w:num w:numId="4">
    <w:abstractNumId w:val="1"/>
  </w:num>
  <w:num w:numId="5">
    <w:abstractNumId w:val="0"/>
  </w:num>
  <w:num w:numId="6">
    <w:abstractNumId w:val="7"/>
  </w:num>
  <w:num w:numId="7">
    <w:abstractNumId w:val="4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4A25"/>
    <w:rsid w:val="001231CA"/>
    <w:rsid w:val="00176B22"/>
    <w:rsid w:val="00206204"/>
    <w:rsid w:val="00272676"/>
    <w:rsid w:val="00353921"/>
    <w:rsid w:val="004A2A68"/>
    <w:rsid w:val="00577AB2"/>
    <w:rsid w:val="00736ED7"/>
    <w:rsid w:val="007A78FE"/>
    <w:rsid w:val="007B2E36"/>
    <w:rsid w:val="00930831"/>
    <w:rsid w:val="009B3646"/>
    <w:rsid w:val="00B24D0A"/>
    <w:rsid w:val="00D63223"/>
    <w:rsid w:val="00DF0BA5"/>
    <w:rsid w:val="00E94A25"/>
    <w:rsid w:val="00EE32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0BA5"/>
  </w:style>
  <w:style w:type="paragraph" w:styleId="1">
    <w:name w:val="heading 1"/>
    <w:basedOn w:val="a"/>
    <w:link w:val="10"/>
    <w:uiPriority w:val="9"/>
    <w:qFormat/>
    <w:rsid w:val="00DF0BA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F0BA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unhideWhenUsed/>
    <w:rsid w:val="00DF0B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DF0BA5"/>
  </w:style>
  <w:style w:type="paragraph" w:customStyle="1" w:styleId="c4">
    <w:name w:val="c4"/>
    <w:basedOn w:val="a"/>
    <w:rsid w:val="00DF0B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DF0BA5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B2E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B2E3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0BA5"/>
  </w:style>
  <w:style w:type="paragraph" w:styleId="1">
    <w:name w:val="heading 1"/>
    <w:basedOn w:val="a"/>
    <w:link w:val="10"/>
    <w:uiPriority w:val="9"/>
    <w:qFormat/>
    <w:rsid w:val="00DF0BA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F0BA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unhideWhenUsed/>
    <w:rsid w:val="00DF0B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DF0BA5"/>
  </w:style>
  <w:style w:type="paragraph" w:customStyle="1" w:styleId="c4">
    <w:name w:val="c4"/>
    <w:basedOn w:val="a"/>
    <w:rsid w:val="00DF0B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DF0BA5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B2E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B2E3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7</Pages>
  <Words>1071</Words>
  <Characters>6108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7165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14</cp:revision>
  <dcterms:created xsi:type="dcterms:W3CDTF">2024-03-19T07:15:00Z</dcterms:created>
  <dcterms:modified xsi:type="dcterms:W3CDTF">2024-03-19T09:13:00Z</dcterms:modified>
</cp:coreProperties>
</file>